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58B7" w14:textId="77777777" w:rsidR="0011566B" w:rsidRDefault="0011566B"/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</w:tblPr>
      <w:tblGrid>
        <w:gridCol w:w="2495"/>
        <w:gridCol w:w="2410"/>
        <w:gridCol w:w="4111"/>
      </w:tblGrid>
      <w:tr w:rsidR="00E45ADC" w:rsidRPr="00FB2065" w14:paraId="049058BC" w14:textId="77777777" w:rsidTr="00E45ADC">
        <w:trPr>
          <w:tblHeader/>
        </w:trPr>
        <w:tc>
          <w:tcPr>
            <w:tcW w:w="2495" w:type="dxa"/>
            <w:shd w:val="clear" w:color="auto" w:fill="D9D9D9" w:themeFill="background1" w:themeFillShade="D9"/>
          </w:tcPr>
          <w:p w14:paraId="049058B8" w14:textId="77777777" w:rsidR="00E45ADC" w:rsidRPr="00FB2065" w:rsidRDefault="00E45ADC" w:rsidP="004F24AA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>Category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9058B9" w14:textId="77777777" w:rsidR="00E45ADC" w:rsidRPr="00FB2065" w:rsidRDefault="00E45ADC" w:rsidP="00C2035E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>Sub-category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49058BA" w14:textId="77777777" w:rsidR="00E45ADC" w:rsidRDefault="00E45ADC" w:rsidP="00C2035E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Submitted evidence cross reference</w:t>
            </w:r>
          </w:p>
          <w:p w14:paraId="049058BB" w14:textId="77777777" w:rsidR="00E45ADC" w:rsidRPr="00FB2065" w:rsidRDefault="00E45ADC" w:rsidP="00C2035E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(e.g. document title / page number)</w:t>
            </w:r>
          </w:p>
        </w:tc>
      </w:tr>
      <w:tr w:rsidR="00E45ADC" w:rsidRPr="00FB2065" w14:paraId="049058C0" w14:textId="77777777" w:rsidTr="00E45ADC">
        <w:trPr>
          <w:trHeight w:val="365"/>
        </w:trPr>
        <w:tc>
          <w:tcPr>
            <w:tcW w:w="2495" w:type="dxa"/>
            <w:vMerge w:val="restart"/>
            <w:shd w:val="clear" w:color="auto" w:fill="auto"/>
          </w:tcPr>
          <w:p w14:paraId="049058BD" w14:textId="715AF135" w:rsidR="00E45ADC" w:rsidRPr="004F24AA" w:rsidRDefault="00E45ADC" w:rsidP="004F24A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1.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Provide advice on the development and continuing evaluation of a safety framework for the MR Environment.</w:t>
            </w:r>
          </w:p>
        </w:tc>
        <w:tc>
          <w:tcPr>
            <w:tcW w:w="2410" w:type="dxa"/>
            <w:shd w:val="clear" w:color="auto" w:fill="auto"/>
          </w:tcPr>
          <w:p w14:paraId="049058BE" w14:textId="7E30DEAE" w:rsidR="00E45ADC" w:rsidRPr="004F24AA" w:rsidRDefault="00E45ADC" w:rsidP="00C2035E">
            <w:pPr>
              <w:pStyle w:val="ListParagraph"/>
              <w:ind w:left="0"/>
              <w:rPr>
                <w:rFonts w:cs="Arial"/>
                <w:i/>
                <w:iCs/>
                <w:sz w:val="18"/>
                <w:szCs w:val="18"/>
              </w:rPr>
            </w:pPr>
            <w:r w:rsidRPr="004F24A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1.1 </w:t>
            </w:r>
            <w:r w:rsidR="00B57E86" w:rsidRPr="00B57E86">
              <w:rPr>
                <w:rFonts w:cs="Arial"/>
                <w:bCs/>
                <w:color w:val="000000" w:themeColor="text1"/>
                <w:sz w:val="18"/>
                <w:szCs w:val="18"/>
              </w:rPr>
              <w:t>Contribute to specifying a local MR safety governance mechanism.</w:t>
            </w:r>
          </w:p>
        </w:tc>
        <w:tc>
          <w:tcPr>
            <w:tcW w:w="4111" w:type="dxa"/>
          </w:tcPr>
          <w:p w14:paraId="049058BF" w14:textId="77777777" w:rsidR="00E45ADC" w:rsidRPr="004F24AA" w:rsidRDefault="00E45ADC" w:rsidP="00C2035E">
            <w:pPr>
              <w:pStyle w:val="ListParagraph"/>
              <w:ind w:left="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45ADC" w:rsidRPr="00FB2065" w14:paraId="049058C4" w14:textId="77777777" w:rsidTr="00E45ADC">
        <w:trPr>
          <w:trHeight w:val="487"/>
        </w:trPr>
        <w:tc>
          <w:tcPr>
            <w:tcW w:w="2495" w:type="dxa"/>
            <w:vMerge/>
          </w:tcPr>
          <w:p w14:paraId="049058C1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8C2" w14:textId="767AD044" w:rsidR="00E45ADC" w:rsidRPr="004F24AA" w:rsidRDefault="00E45ADC" w:rsidP="00C2035E">
            <w:pPr>
              <w:pStyle w:val="ListParagraph"/>
              <w:ind w:left="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4F24AA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1.2 </w:t>
            </w:r>
            <w:r w:rsidR="00B57E86" w:rsidRPr="00B57E86">
              <w:rPr>
                <w:rFonts w:cs="Arial"/>
                <w:bCs/>
                <w:color w:val="000000" w:themeColor="text1"/>
                <w:sz w:val="18"/>
                <w:szCs w:val="18"/>
              </w:rPr>
              <w:t>Contribute to defining MR safety framework requirements.</w:t>
            </w:r>
          </w:p>
        </w:tc>
        <w:tc>
          <w:tcPr>
            <w:tcW w:w="4111" w:type="dxa"/>
          </w:tcPr>
          <w:p w14:paraId="049058C3" w14:textId="77777777" w:rsidR="00E45ADC" w:rsidRPr="004F24AA" w:rsidRDefault="00E45ADC" w:rsidP="00C2035E">
            <w:pPr>
              <w:pStyle w:val="ListParagraph"/>
              <w:ind w:left="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E45ADC" w:rsidRPr="00FB2065" w14:paraId="049058C9" w14:textId="77777777" w:rsidTr="00E45ADC">
        <w:trPr>
          <w:trHeight w:val="382"/>
        </w:trPr>
        <w:tc>
          <w:tcPr>
            <w:tcW w:w="2495" w:type="dxa"/>
            <w:vMerge w:val="restart"/>
            <w:shd w:val="clear" w:color="auto" w:fill="auto"/>
          </w:tcPr>
          <w:p w14:paraId="049058C6" w14:textId="394CF6ED" w:rsidR="00E45ADC" w:rsidRPr="00B57E86" w:rsidRDefault="00E45ADC" w:rsidP="00B57E86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Provide advice for the development of local rules and procedures to ensure the safe use of MR equipment.</w:t>
            </w:r>
          </w:p>
        </w:tc>
        <w:tc>
          <w:tcPr>
            <w:tcW w:w="2410" w:type="dxa"/>
            <w:shd w:val="clear" w:color="auto" w:fill="auto"/>
          </w:tcPr>
          <w:p w14:paraId="049058C7" w14:textId="1A8F43F2" w:rsidR="00E45ADC" w:rsidRPr="004F24AA" w:rsidRDefault="00E45ADC" w:rsidP="004F24AA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4F24AA">
              <w:rPr>
                <w:rFonts w:cs="Arial"/>
                <w:color w:val="000000" w:themeColor="text1"/>
                <w:sz w:val="18"/>
                <w:szCs w:val="18"/>
              </w:rPr>
              <w:t xml:space="preserve">2.1 </w:t>
            </w:r>
            <w:r w:rsidR="00B57E86" w:rsidRPr="00B57E86">
              <w:rPr>
                <w:rFonts w:cs="Arial"/>
                <w:color w:val="000000" w:themeColor="text1"/>
                <w:sz w:val="18"/>
                <w:szCs w:val="18"/>
              </w:rPr>
              <w:t>Contribute to local rules and procedures within the MR unit.</w:t>
            </w:r>
          </w:p>
        </w:tc>
        <w:tc>
          <w:tcPr>
            <w:tcW w:w="4111" w:type="dxa"/>
          </w:tcPr>
          <w:p w14:paraId="049058C8" w14:textId="77777777" w:rsidR="00E45ADC" w:rsidRPr="004F24AA" w:rsidRDefault="00E45ADC" w:rsidP="004F24AA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E45ADC" w:rsidRPr="00FB2065" w14:paraId="049058CD" w14:textId="77777777" w:rsidTr="00E45ADC">
        <w:tc>
          <w:tcPr>
            <w:tcW w:w="2495" w:type="dxa"/>
            <w:vMerge/>
          </w:tcPr>
          <w:p w14:paraId="049058CA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8CB" w14:textId="784A41B0" w:rsidR="00E45ADC" w:rsidRPr="004F24AA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2.2 </w:t>
            </w:r>
            <w:r w:rsidR="00B57E86" w:rsidRPr="00B57E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Audit local rules and SOPs for compliance with national guidance and legislation.</w:t>
            </w:r>
          </w:p>
        </w:tc>
        <w:tc>
          <w:tcPr>
            <w:tcW w:w="4111" w:type="dxa"/>
          </w:tcPr>
          <w:p w14:paraId="049058CC" w14:textId="77777777" w:rsidR="00E45ADC" w:rsidRPr="004F24AA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D1" w14:textId="77777777" w:rsidTr="00E45ADC">
        <w:trPr>
          <w:cantSplit/>
          <w:trHeight w:val="469"/>
        </w:trPr>
        <w:tc>
          <w:tcPr>
            <w:tcW w:w="2495" w:type="dxa"/>
            <w:shd w:val="clear" w:color="auto" w:fill="auto"/>
          </w:tcPr>
          <w:p w14:paraId="049058CE" w14:textId="6BA97156" w:rsidR="00E45ADC" w:rsidRPr="004F24AA" w:rsidRDefault="00E45ADC" w:rsidP="004F24A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3.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Provide safety advice on the modification of MR sequences for MR safety purposes.</w:t>
            </w:r>
          </w:p>
        </w:tc>
        <w:tc>
          <w:tcPr>
            <w:tcW w:w="2410" w:type="dxa"/>
            <w:shd w:val="clear" w:color="auto" w:fill="auto"/>
          </w:tcPr>
          <w:p w14:paraId="049058CF" w14:textId="24652BFF" w:rsidR="00E45ADC" w:rsidRPr="004F24AA" w:rsidRDefault="00B57E86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7E86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There are no sub-categories.</w:t>
            </w:r>
          </w:p>
        </w:tc>
        <w:tc>
          <w:tcPr>
            <w:tcW w:w="4111" w:type="dxa"/>
          </w:tcPr>
          <w:p w14:paraId="049058D0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D9" w14:textId="77777777" w:rsidTr="00E45ADC">
        <w:trPr>
          <w:trHeight w:val="643"/>
        </w:trPr>
        <w:tc>
          <w:tcPr>
            <w:tcW w:w="2495" w:type="dxa"/>
            <w:vMerge w:val="restart"/>
            <w:shd w:val="clear" w:color="auto" w:fill="auto"/>
          </w:tcPr>
          <w:p w14:paraId="049058D6" w14:textId="7BFDBD40" w:rsidR="00E45ADC" w:rsidRPr="004F24AA" w:rsidRDefault="00E45ADC" w:rsidP="004F24AA">
            <w:pPr>
              <w:pStyle w:val="ListParagraph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  <w:r w:rsidRPr="791DBC0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B57E86" w:rsidRPr="00B57E8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Provide safety advice regarding MR procedures for individual subjects or for subject groups. This includes advice regarding safety related to implanted devices, metallic foreign bodies, tattoos, and other similar issues.</w:t>
            </w:r>
          </w:p>
        </w:tc>
        <w:tc>
          <w:tcPr>
            <w:tcW w:w="2410" w:type="dxa"/>
            <w:shd w:val="clear" w:color="auto" w:fill="auto"/>
          </w:tcPr>
          <w:p w14:paraId="049058D7" w14:textId="2D43192F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F24A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4.1 </w:t>
            </w:r>
            <w:r w:rsidR="00B57E86" w:rsidRPr="00B57E86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Provide advice for adhering to MR conditions of implanted medical devices with an MR Conditional label.</w:t>
            </w:r>
          </w:p>
        </w:tc>
        <w:tc>
          <w:tcPr>
            <w:tcW w:w="4111" w:type="dxa"/>
          </w:tcPr>
          <w:p w14:paraId="049058D8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DD" w14:textId="77777777" w:rsidTr="00E45ADC">
        <w:trPr>
          <w:trHeight w:val="386"/>
        </w:trPr>
        <w:tc>
          <w:tcPr>
            <w:tcW w:w="2495" w:type="dxa"/>
            <w:vMerge/>
          </w:tcPr>
          <w:p w14:paraId="049058DA" w14:textId="77777777" w:rsidR="00E45ADC" w:rsidRPr="00FB2065" w:rsidRDefault="00E45ADC" w:rsidP="00C2035E">
            <w:pPr>
              <w:rPr>
                <w:rFonts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49058DB" w14:textId="7527729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4.2 </w:t>
            </w:r>
            <w:r w:rsidR="00B57E86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P</w:t>
            </w:r>
            <w:r w:rsidR="00B57E86" w:rsidRPr="00B57E86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rovide advice for MR Unlabelled medical devices or MR Conditional devices where the MR conditions cannot be met.</w:t>
            </w:r>
          </w:p>
        </w:tc>
        <w:tc>
          <w:tcPr>
            <w:tcW w:w="4111" w:type="dxa"/>
          </w:tcPr>
          <w:p w14:paraId="049058DC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E1" w14:textId="77777777" w:rsidTr="00E45ADC">
        <w:tc>
          <w:tcPr>
            <w:tcW w:w="2495" w:type="dxa"/>
            <w:vMerge/>
          </w:tcPr>
          <w:p w14:paraId="049058DE" w14:textId="77777777" w:rsidR="00E45ADC" w:rsidRPr="00FB2065" w:rsidRDefault="00E45ADC" w:rsidP="00C2035E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8DF" w14:textId="0EC582F4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4.3 </w:t>
            </w:r>
            <w:r w:rsidR="00B57E86" w:rsidRPr="00B57E86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Provide advice for non-medical implants and body adornments.</w:t>
            </w:r>
          </w:p>
        </w:tc>
        <w:tc>
          <w:tcPr>
            <w:tcW w:w="4111" w:type="dxa"/>
          </w:tcPr>
          <w:p w14:paraId="049058E0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E9" w14:textId="77777777" w:rsidTr="00E45ADC">
        <w:tc>
          <w:tcPr>
            <w:tcW w:w="2495" w:type="dxa"/>
            <w:vMerge w:val="restart"/>
            <w:shd w:val="clear" w:color="auto" w:fill="auto"/>
          </w:tcPr>
          <w:p w14:paraId="049058E6" w14:textId="7DFC9DB9" w:rsidR="00CE1764" w:rsidRPr="007F1583" w:rsidRDefault="00E45ADC" w:rsidP="00CE1764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5.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Provide advice on MR Safety training programs and incident reporting.</w:t>
            </w:r>
          </w:p>
        </w:tc>
        <w:tc>
          <w:tcPr>
            <w:tcW w:w="2410" w:type="dxa"/>
            <w:shd w:val="clear" w:color="auto" w:fill="auto"/>
          </w:tcPr>
          <w:p w14:paraId="049058E7" w14:textId="2B275831" w:rsidR="00E45ADC" w:rsidRPr="004F24AA" w:rsidRDefault="00E45ADC" w:rsidP="00C2035E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5.1 </w:t>
            </w:r>
            <w:r w:rsidR="00B57E86" w:rsidRPr="00B57E8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Review and revise training needs for different staff groups, and/or produce appropriate training material.</w:t>
            </w:r>
          </w:p>
        </w:tc>
        <w:tc>
          <w:tcPr>
            <w:tcW w:w="4111" w:type="dxa"/>
          </w:tcPr>
          <w:p w14:paraId="049058E8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ED" w14:textId="77777777" w:rsidTr="00E45ADC">
        <w:trPr>
          <w:trHeight w:val="493"/>
        </w:trPr>
        <w:tc>
          <w:tcPr>
            <w:tcW w:w="2495" w:type="dxa"/>
            <w:vMerge/>
          </w:tcPr>
          <w:p w14:paraId="049058EA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8EB" w14:textId="6855DC8E" w:rsidR="00E45ADC" w:rsidRPr="004F24AA" w:rsidRDefault="00E45ADC" w:rsidP="00C2035E">
            <w:pPr>
              <w:pStyle w:val="paragraph"/>
              <w:shd w:val="clear" w:color="auto" w:fill="FFFFFF" w:themeFill="background1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5.2 </w:t>
            </w:r>
            <w:r w:rsidR="007F1583" w:rsidRPr="007F1583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Provide advice on adverse incident investigations.</w:t>
            </w:r>
          </w:p>
        </w:tc>
        <w:tc>
          <w:tcPr>
            <w:tcW w:w="4111" w:type="dxa"/>
          </w:tcPr>
          <w:p w14:paraId="049058EC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F7" w14:textId="77777777" w:rsidTr="00E45ADC">
        <w:trPr>
          <w:trHeight w:val="424"/>
        </w:trPr>
        <w:tc>
          <w:tcPr>
            <w:tcW w:w="2495" w:type="dxa"/>
            <w:vMerge w:val="restart"/>
            <w:shd w:val="clear" w:color="auto" w:fill="auto"/>
          </w:tcPr>
          <w:p w14:paraId="049058F4" w14:textId="012529AA" w:rsidR="00E45ADC" w:rsidRPr="00FB2065" w:rsidRDefault="00E45ADC" w:rsidP="00C2035E">
            <w:pPr>
              <w:spacing w:after="80"/>
              <w:rPr>
                <w:rFonts w:cs="Arial"/>
                <w:i/>
                <w:iCs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6.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Provide safety advice regarding the selection, procurement, siting and installation of the MR system and related equipment.</w:t>
            </w:r>
          </w:p>
        </w:tc>
        <w:tc>
          <w:tcPr>
            <w:tcW w:w="2410" w:type="dxa"/>
            <w:shd w:val="clear" w:color="auto" w:fill="auto"/>
          </w:tcPr>
          <w:p w14:paraId="049058F5" w14:textId="7FFD37F0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6.1 </w:t>
            </w:r>
            <w:r w:rsidR="007F1583" w:rsidRPr="007F1583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Contribute to the specification or selection of MR systems or related equipment.</w:t>
            </w:r>
          </w:p>
        </w:tc>
        <w:tc>
          <w:tcPr>
            <w:tcW w:w="4111" w:type="dxa"/>
          </w:tcPr>
          <w:p w14:paraId="049058F6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FB" w14:textId="77777777" w:rsidTr="00E45ADC">
        <w:tc>
          <w:tcPr>
            <w:tcW w:w="2495" w:type="dxa"/>
            <w:vMerge/>
          </w:tcPr>
          <w:p w14:paraId="049058F8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8F9" w14:textId="05878A71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6.2 </w:t>
            </w:r>
            <w:r w:rsidR="007F1583" w:rsidRPr="007F1583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Contribute to design and siting and/or installation of an MR system.</w:t>
            </w:r>
          </w:p>
        </w:tc>
        <w:tc>
          <w:tcPr>
            <w:tcW w:w="4111" w:type="dxa"/>
          </w:tcPr>
          <w:p w14:paraId="049058FA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8FF" w14:textId="77777777" w:rsidTr="00E45ADC">
        <w:trPr>
          <w:trHeight w:val="485"/>
        </w:trPr>
        <w:tc>
          <w:tcPr>
            <w:tcW w:w="2495" w:type="dxa"/>
            <w:vMerge w:val="restart"/>
            <w:shd w:val="clear" w:color="auto" w:fill="auto"/>
          </w:tcPr>
          <w:p w14:paraId="049058FC" w14:textId="3E05BB33" w:rsidR="00E45ADC" w:rsidRPr="004F24AA" w:rsidRDefault="00E45ADC" w:rsidP="004F24AA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7.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Provide safety advice as part of acceptance testing prior to the clinical or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human research use of the MR equipment, following any major maintenance procedure, and as part of regular post-installation checks.</w:t>
            </w:r>
          </w:p>
        </w:tc>
        <w:tc>
          <w:tcPr>
            <w:tcW w:w="2410" w:type="dxa"/>
            <w:shd w:val="clear" w:color="auto" w:fill="auto"/>
          </w:tcPr>
          <w:p w14:paraId="049058FD" w14:textId="5792BACE" w:rsidR="00E45ADC" w:rsidRPr="004F24AA" w:rsidRDefault="00E45ADC" w:rsidP="00C2035E">
            <w:pPr>
              <w:pStyle w:val="paragraph"/>
              <w:shd w:val="clear" w:color="auto" w:fill="FFFFFF" w:themeFill="background1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7.1 </w:t>
            </w:r>
            <w:r w:rsidR="007F1583" w:rsidRPr="007F1583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Contribute to safety related acceptance tests of an MR unit.</w:t>
            </w:r>
          </w:p>
        </w:tc>
        <w:tc>
          <w:tcPr>
            <w:tcW w:w="4111" w:type="dxa"/>
          </w:tcPr>
          <w:p w14:paraId="049058FE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903" w14:textId="77777777" w:rsidTr="00E45ADC">
        <w:trPr>
          <w:trHeight w:val="666"/>
        </w:trPr>
        <w:tc>
          <w:tcPr>
            <w:tcW w:w="2495" w:type="dxa"/>
            <w:vMerge/>
          </w:tcPr>
          <w:p w14:paraId="04905900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901" w14:textId="559E7399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7.2</w:t>
            </w:r>
            <w:r w:rsidRPr="004F24AA">
              <w:rPr>
                <w:rFonts w:ascii="Arial" w:eastAsiaTheme="minorHAnsi" w:hAnsi="Arial" w:cs="Arial"/>
                <w:color w:val="000000" w:themeColor="text1"/>
                <w:szCs w:val="18"/>
              </w:rPr>
              <w:t xml:space="preserve"> </w:t>
            </w:r>
            <w:r w:rsidR="007F1583" w:rsidRPr="007F1583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Contribute to regular post-installation MR unit safety checks.</w:t>
            </w:r>
          </w:p>
        </w:tc>
        <w:tc>
          <w:tcPr>
            <w:tcW w:w="4111" w:type="dxa"/>
          </w:tcPr>
          <w:p w14:paraId="04905902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909" w14:textId="77777777" w:rsidTr="00E45ADC">
        <w:trPr>
          <w:cantSplit/>
        </w:trPr>
        <w:tc>
          <w:tcPr>
            <w:tcW w:w="2495" w:type="dxa"/>
            <w:vMerge w:val="restart"/>
            <w:shd w:val="clear" w:color="auto" w:fill="auto"/>
          </w:tcPr>
          <w:p w14:paraId="04905906" w14:textId="5BB335D3" w:rsidR="00E45ADC" w:rsidRPr="00FB2065" w:rsidRDefault="00E45ADC" w:rsidP="00C2035E">
            <w:pPr>
              <w:spacing w:after="80"/>
              <w:rPr>
                <w:rFonts w:cs="Arial"/>
                <w:i/>
                <w:iCs/>
                <w:sz w:val="18"/>
                <w:szCs w:val="18"/>
              </w:rPr>
            </w:pPr>
            <w:r w:rsidRPr="00FB2065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8. </w:t>
            </w:r>
            <w:r w:rsidR="00B57E86" w:rsidRPr="00B57E86">
              <w:rPr>
                <w:rFonts w:cs="Arial"/>
                <w:b/>
                <w:color w:val="000000" w:themeColor="text1"/>
                <w:sz w:val="18"/>
                <w:szCs w:val="18"/>
              </w:rPr>
              <w:t>Establish and maintain links with any appropriate district, regional, and/or professional bodies.</w:t>
            </w:r>
          </w:p>
        </w:tc>
        <w:tc>
          <w:tcPr>
            <w:tcW w:w="2410" w:type="dxa"/>
            <w:shd w:val="clear" w:color="auto" w:fill="auto"/>
          </w:tcPr>
          <w:p w14:paraId="04905907" w14:textId="374A418B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8.1 </w:t>
            </w:r>
            <w:r w:rsidR="007F1583" w:rsidRPr="007F1583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Attend/contribute to MR safety update / training events organised by national or international professional bodies and reflect on learning.</w:t>
            </w:r>
          </w:p>
        </w:tc>
        <w:tc>
          <w:tcPr>
            <w:tcW w:w="4111" w:type="dxa"/>
          </w:tcPr>
          <w:p w14:paraId="04905908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after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45ADC" w:rsidRPr="00FB2065" w14:paraId="0490590D" w14:textId="77777777" w:rsidTr="00E45ADC">
        <w:trPr>
          <w:trHeight w:val="718"/>
        </w:trPr>
        <w:tc>
          <w:tcPr>
            <w:tcW w:w="2495" w:type="dxa"/>
            <w:vMerge/>
          </w:tcPr>
          <w:p w14:paraId="0490590A" w14:textId="77777777" w:rsidR="00E45ADC" w:rsidRPr="00FB2065" w:rsidRDefault="00E45ADC" w:rsidP="00C2035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490590B" w14:textId="41897527" w:rsidR="00E45ADC" w:rsidRPr="004F24AA" w:rsidRDefault="00E45ADC" w:rsidP="00C2035E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4F24A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8.2 </w:t>
            </w:r>
            <w:r w:rsidR="007F1583" w:rsidRPr="007F1583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Active engagement with relevant specialist groups, professional bodies, or other relevant organisations.</w:t>
            </w:r>
          </w:p>
        </w:tc>
        <w:tc>
          <w:tcPr>
            <w:tcW w:w="4111" w:type="dxa"/>
          </w:tcPr>
          <w:p w14:paraId="0490590C" w14:textId="77777777" w:rsidR="00E45ADC" w:rsidRPr="004F24AA" w:rsidRDefault="00E45ADC" w:rsidP="00C2035E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0490590F" w14:textId="77777777" w:rsidR="00534F03" w:rsidRDefault="00534F0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45ADC" w:rsidRPr="00E45ADC" w14:paraId="04905913" w14:textId="77777777" w:rsidTr="00E45ADC">
        <w:tc>
          <w:tcPr>
            <w:tcW w:w="9242" w:type="dxa"/>
          </w:tcPr>
          <w:p w14:paraId="04905910" w14:textId="77777777" w:rsidR="00E45ADC" w:rsidRDefault="00E45ADC" w:rsidP="00FB6F50">
            <w:pPr>
              <w:rPr>
                <w:b/>
              </w:rPr>
            </w:pPr>
            <w:r w:rsidRPr="00E45ADC">
              <w:rPr>
                <w:b/>
              </w:rPr>
              <w:t>Referee Authentication</w:t>
            </w:r>
            <w:r>
              <w:rPr>
                <w:b/>
              </w:rPr>
              <w:t>.</w:t>
            </w:r>
          </w:p>
          <w:p w14:paraId="04905911" w14:textId="77777777" w:rsidR="00E45ADC" w:rsidRDefault="00E45ADC" w:rsidP="00FB6F50">
            <w:pPr>
              <w:rPr>
                <w:b/>
              </w:rPr>
            </w:pPr>
          </w:p>
          <w:p w14:paraId="04905912" w14:textId="77777777" w:rsidR="00E45ADC" w:rsidRPr="00E45ADC" w:rsidRDefault="00E45ADC" w:rsidP="00E45ADC">
            <w:pPr>
              <w:rPr>
                <w:b/>
              </w:rPr>
            </w:pPr>
            <w:r>
              <w:rPr>
                <w:b/>
              </w:rPr>
              <w:t>Please note that referees may be approached to confirm the declaration given below.</w:t>
            </w:r>
          </w:p>
        </w:tc>
      </w:tr>
      <w:tr w:rsidR="00E45ADC" w:rsidRPr="00E45ADC" w14:paraId="04905915" w14:textId="77777777" w:rsidTr="00E45ADC">
        <w:tc>
          <w:tcPr>
            <w:tcW w:w="9242" w:type="dxa"/>
          </w:tcPr>
          <w:p w14:paraId="04905914" w14:textId="77777777" w:rsidR="00E45ADC" w:rsidRPr="00E45ADC" w:rsidRDefault="00E45ADC" w:rsidP="00FB6F50"/>
        </w:tc>
      </w:tr>
      <w:tr w:rsidR="00E45ADC" w:rsidRPr="00E45ADC" w14:paraId="04905917" w14:textId="77777777" w:rsidTr="00E45ADC">
        <w:tc>
          <w:tcPr>
            <w:tcW w:w="9242" w:type="dxa"/>
          </w:tcPr>
          <w:p w14:paraId="04905916" w14:textId="77777777" w:rsidR="00E45ADC" w:rsidRPr="00E45ADC" w:rsidRDefault="00E45ADC" w:rsidP="00FB6F50">
            <w:r w:rsidRPr="00E45ADC">
              <w:t>I declare that the evidence submitted with this application reflects the work of the applicant. I know of no reason why the applicant would be unsuitable to be an MR Safety Expert.</w:t>
            </w:r>
          </w:p>
        </w:tc>
      </w:tr>
      <w:tr w:rsidR="00E45ADC" w:rsidRPr="00E45ADC" w14:paraId="04905919" w14:textId="77777777" w:rsidTr="00E45ADC">
        <w:tc>
          <w:tcPr>
            <w:tcW w:w="9242" w:type="dxa"/>
          </w:tcPr>
          <w:p w14:paraId="04905918" w14:textId="77777777" w:rsidR="00E45ADC" w:rsidRPr="00E45ADC" w:rsidRDefault="00E45ADC" w:rsidP="00FB6F50"/>
        </w:tc>
      </w:tr>
      <w:tr w:rsidR="00E45ADC" w:rsidRPr="00E45ADC" w14:paraId="0490591B" w14:textId="77777777" w:rsidTr="00E45ADC">
        <w:tc>
          <w:tcPr>
            <w:tcW w:w="9242" w:type="dxa"/>
          </w:tcPr>
          <w:p w14:paraId="0490591A" w14:textId="77777777" w:rsidR="00E45ADC" w:rsidRPr="00E45ADC" w:rsidRDefault="00E45ADC" w:rsidP="00FB6F50">
            <w:r w:rsidRPr="00E45ADC">
              <w:t>Referee Name: ………………………………………………</w:t>
            </w:r>
          </w:p>
        </w:tc>
      </w:tr>
      <w:tr w:rsidR="00E45ADC" w:rsidRPr="00E45ADC" w14:paraId="0490591D" w14:textId="77777777" w:rsidTr="00E45ADC">
        <w:tc>
          <w:tcPr>
            <w:tcW w:w="9242" w:type="dxa"/>
          </w:tcPr>
          <w:p w14:paraId="0490591C" w14:textId="77777777" w:rsidR="00E45ADC" w:rsidRPr="00E45ADC" w:rsidRDefault="00E45ADC" w:rsidP="00FB6F50"/>
        </w:tc>
      </w:tr>
      <w:tr w:rsidR="00E45ADC" w:rsidRPr="00E45ADC" w14:paraId="0490591F" w14:textId="77777777" w:rsidTr="00E45ADC">
        <w:tc>
          <w:tcPr>
            <w:tcW w:w="9242" w:type="dxa"/>
          </w:tcPr>
          <w:p w14:paraId="0490591E" w14:textId="77777777" w:rsidR="00E45ADC" w:rsidRPr="00E45ADC" w:rsidRDefault="00E45ADC" w:rsidP="00FB6F50">
            <w:r w:rsidRPr="00E45ADC">
              <w:t>Job Title: ………………………………………………………</w:t>
            </w:r>
          </w:p>
        </w:tc>
      </w:tr>
      <w:tr w:rsidR="00E45ADC" w:rsidRPr="00E45ADC" w14:paraId="04905921" w14:textId="77777777" w:rsidTr="00E45ADC">
        <w:tc>
          <w:tcPr>
            <w:tcW w:w="9242" w:type="dxa"/>
          </w:tcPr>
          <w:p w14:paraId="04905920" w14:textId="77777777" w:rsidR="00E45ADC" w:rsidRPr="00E45ADC" w:rsidRDefault="00E45ADC" w:rsidP="00FB6F50"/>
        </w:tc>
      </w:tr>
      <w:tr w:rsidR="00E45ADC" w:rsidRPr="00E45ADC" w14:paraId="04905923" w14:textId="77777777" w:rsidTr="00E45ADC">
        <w:tc>
          <w:tcPr>
            <w:tcW w:w="9242" w:type="dxa"/>
          </w:tcPr>
          <w:p w14:paraId="04905922" w14:textId="77777777" w:rsidR="00E45ADC" w:rsidRPr="00E45ADC" w:rsidRDefault="00E45ADC" w:rsidP="00FB6F50">
            <w:r w:rsidRPr="00E45ADC">
              <w:t>Email address: …………………………………………………</w:t>
            </w:r>
          </w:p>
        </w:tc>
      </w:tr>
      <w:tr w:rsidR="00E45ADC" w:rsidRPr="00E45ADC" w14:paraId="04905925" w14:textId="77777777" w:rsidTr="00E45ADC">
        <w:tc>
          <w:tcPr>
            <w:tcW w:w="9242" w:type="dxa"/>
          </w:tcPr>
          <w:p w14:paraId="04905924" w14:textId="77777777" w:rsidR="00E45ADC" w:rsidRPr="00E45ADC" w:rsidRDefault="00E45ADC" w:rsidP="00FB6F50"/>
        </w:tc>
      </w:tr>
      <w:tr w:rsidR="00E45ADC" w:rsidRPr="00E45ADC" w14:paraId="04905927" w14:textId="77777777" w:rsidTr="00E45ADC">
        <w:tc>
          <w:tcPr>
            <w:tcW w:w="9242" w:type="dxa"/>
          </w:tcPr>
          <w:p w14:paraId="04905926" w14:textId="77777777" w:rsidR="00E45ADC" w:rsidRPr="00E45ADC" w:rsidRDefault="00E45ADC" w:rsidP="00FB6F50">
            <w:r w:rsidRPr="00E45ADC">
              <w:t>Professional relationship to applicant: ………………………………………….</w:t>
            </w:r>
          </w:p>
        </w:tc>
      </w:tr>
      <w:tr w:rsidR="00E45ADC" w:rsidRPr="00E45ADC" w14:paraId="04905929" w14:textId="77777777" w:rsidTr="00E45ADC">
        <w:tc>
          <w:tcPr>
            <w:tcW w:w="9242" w:type="dxa"/>
          </w:tcPr>
          <w:p w14:paraId="04905928" w14:textId="77777777" w:rsidR="00E45ADC" w:rsidRPr="00E45ADC" w:rsidRDefault="00E45ADC" w:rsidP="00FB6F50"/>
        </w:tc>
      </w:tr>
      <w:tr w:rsidR="00E45ADC" w14:paraId="0490592B" w14:textId="77777777" w:rsidTr="00E45ADC">
        <w:tc>
          <w:tcPr>
            <w:tcW w:w="9242" w:type="dxa"/>
          </w:tcPr>
          <w:p w14:paraId="0490592A" w14:textId="77777777" w:rsidR="00E45ADC" w:rsidRDefault="00E45ADC" w:rsidP="00FB6F50">
            <w:r w:rsidRPr="00E45ADC">
              <w:t>Signed …………………………………………… Date …………………………….</w:t>
            </w:r>
          </w:p>
        </w:tc>
      </w:tr>
    </w:tbl>
    <w:p w14:paraId="0490592C" w14:textId="77777777" w:rsidR="00E45ADC" w:rsidRDefault="00E45ADC" w:rsidP="00E45ADC"/>
    <w:sectPr w:rsidR="00E45ADC" w:rsidSect="008E5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CA52" w14:textId="77777777" w:rsidR="002010FC" w:rsidRDefault="002010FC" w:rsidP="004F39CA">
      <w:r>
        <w:separator/>
      </w:r>
    </w:p>
  </w:endnote>
  <w:endnote w:type="continuationSeparator" w:id="0">
    <w:p w14:paraId="1C33F66F" w14:textId="77777777" w:rsidR="002010FC" w:rsidRDefault="002010FC" w:rsidP="004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44022" w14:textId="77777777" w:rsidR="006340DA" w:rsidRDefault="00634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4CAB" w14:textId="77777777" w:rsidR="00EB449A" w:rsidRPr="00430D89" w:rsidRDefault="00EB449A" w:rsidP="00EB449A">
    <w:pPr>
      <w:pStyle w:val="Footer"/>
      <w:pBdr>
        <w:bottom w:val="single" w:sz="4" w:space="1" w:color="auto"/>
      </w:pBdr>
      <w:rPr>
        <w:rFonts w:cs="Arial"/>
        <w:sz w:val="16"/>
        <w:szCs w:val="16"/>
      </w:rPr>
    </w:pPr>
  </w:p>
  <w:p w14:paraId="3C223355" w14:textId="3D700EDC" w:rsidR="00EB449A" w:rsidRPr="002B4E8C" w:rsidRDefault="00EB449A" w:rsidP="00EB449A">
    <w:pPr>
      <w:pStyle w:val="Footer"/>
      <w:tabs>
        <w:tab w:val="right" w:pos="2100"/>
        <w:tab w:val="left" w:pos="5900"/>
        <w:tab w:val="right" w:pos="9700"/>
      </w:tabs>
      <w:ind w:right="-61"/>
      <w:rPr>
        <w:rStyle w:val="PageNumber"/>
        <w:rFonts w:cs="Arial"/>
        <w:color w:val="808080" w:themeColor="background1" w:themeShade="80"/>
        <w:sz w:val="16"/>
        <w:szCs w:val="16"/>
      </w:rPr>
    </w:pP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 xml:space="preserve">Document:                 IPEM MRSE </w:t>
    </w:r>
    <w:r w:rsidR="008F363F">
      <w:rPr>
        <w:rStyle w:val="PageNumber"/>
        <w:rFonts w:cs="Arial"/>
        <w:color w:val="808080" w:themeColor="background1" w:themeShade="80"/>
        <w:sz w:val="16"/>
        <w:szCs w:val="16"/>
      </w:rPr>
      <w:t>Cross Reference Table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ab/>
    </w:r>
    <w:r w:rsidR="003F474A">
      <w:rPr>
        <w:rStyle w:val="PageNumber"/>
        <w:rFonts w:cs="Arial"/>
        <w:color w:val="808080" w:themeColor="background1" w:themeShade="80"/>
        <w:sz w:val="16"/>
        <w:szCs w:val="16"/>
      </w:rPr>
      <w:t xml:space="preserve">             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>Date:</w:t>
    </w:r>
    <w:r w:rsidR="0082769A">
      <w:rPr>
        <w:rStyle w:val="PageNumber"/>
        <w:rFonts w:cs="Arial"/>
        <w:color w:val="808080" w:themeColor="background1" w:themeShade="80"/>
        <w:sz w:val="16"/>
        <w:szCs w:val="16"/>
      </w:rPr>
      <w:tab/>
    </w:r>
    <w:r w:rsidR="003F474A">
      <w:rPr>
        <w:rStyle w:val="PageNumber"/>
        <w:rFonts w:cs="Arial"/>
        <w:color w:val="808080" w:themeColor="background1" w:themeShade="80"/>
        <w:sz w:val="16"/>
        <w:szCs w:val="16"/>
      </w:rPr>
      <w:t xml:space="preserve">                  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>February 2025</w:t>
    </w:r>
  </w:p>
  <w:p w14:paraId="07181D59" w14:textId="5977CE06" w:rsidR="00EB449A" w:rsidRPr="002B4E8C" w:rsidRDefault="00EB449A" w:rsidP="00EB449A">
    <w:pPr>
      <w:pStyle w:val="Footer"/>
      <w:tabs>
        <w:tab w:val="right" w:pos="2100"/>
        <w:tab w:val="left" w:pos="5900"/>
        <w:tab w:val="right" w:pos="9700"/>
      </w:tabs>
      <w:ind w:right="-61"/>
      <w:rPr>
        <w:rStyle w:val="PageNumber"/>
        <w:rFonts w:cs="Arial"/>
        <w:color w:val="808080" w:themeColor="background1" w:themeShade="80"/>
        <w:sz w:val="16"/>
        <w:szCs w:val="16"/>
      </w:rPr>
    </w:pP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 xml:space="preserve">Version Number:       </w:t>
    </w:r>
    <w:r w:rsidR="00E054B5">
      <w:rPr>
        <w:rStyle w:val="PageNumber"/>
        <w:rFonts w:cs="Arial"/>
        <w:color w:val="808080" w:themeColor="background1" w:themeShade="80"/>
        <w:sz w:val="16"/>
        <w:szCs w:val="16"/>
      </w:rPr>
      <w:t>2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>.0</w:t>
    </w:r>
    <w:r w:rsidR="003F474A">
      <w:rPr>
        <w:rStyle w:val="PageNumber"/>
        <w:rFonts w:cs="Arial"/>
        <w:color w:val="808080" w:themeColor="background1" w:themeShade="80"/>
        <w:sz w:val="16"/>
        <w:szCs w:val="16"/>
      </w:rPr>
      <w:tab/>
    </w:r>
    <w:r w:rsidR="003F474A">
      <w:rPr>
        <w:rStyle w:val="PageNumber"/>
        <w:rFonts w:cs="Arial"/>
        <w:color w:val="808080" w:themeColor="background1" w:themeShade="80"/>
        <w:sz w:val="16"/>
        <w:szCs w:val="16"/>
      </w:rPr>
      <w:tab/>
      <w:t xml:space="preserve">                                                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>Created and Revised by:</w:t>
    </w:r>
    <w:r w:rsidRPr="002B4E8C">
      <w:rPr>
        <w:rStyle w:val="PageNumber"/>
        <w:rFonts w:cs="Arial"/>
        <w:color w:val="808080" w:themeColor="background1" w:themeShade="80"/>
        <w:sz w:val="16"/>
        <w:szCs w:val="16"/>
      </w:rPr>
      <w:tab/>
      <w:t>IPEM MRSE Accreditation Panel</w:t>
    </w:r>
  </w:p>
  <w:p w14:paraId="432A8E2A" w14:textId="77777777" w:rsidR="00EB449A" w:rsidRPr="002B4E8C" w:rsidRDefault="00EB449A" w:rsidP="00EB449A">
    <w:pPr>
      <w:pStyle w:val="Footer"/>
      <w:tabs>
        <w:tab w:val="right" w:pos="2100"/>
        <w:tab w:val="left" w:pos="5900"/>
        <w:tab w:val="right" w:pos="9700"/>
      </w:tabs>
      <w:ind w:right="-61"/>
      <w:jc w:val="center"/>
      <w:rPr>
        <w:rFonts w:cs="Arial"/>
        <w:color w:val="808080" w:themeColor="background1" w:themeShade="80"/>
        <w:sz w:val="16"/>
        <w:szCs w:val="16"/>
      </w:rPr>
    </w:pPr>
  </w:p>
  <w:p w14:paraId="520E6BE0" w14:textId="07FA7A17" w:rsidR="004F39CA" w:rsidRPr="00EB449A" w:rsidRDefault="00EB449A" w:rsidP="00EB449A">
    <w:pPr>
      <w:pStyle w:val="Footer"/>
      <w:tabs>
        <w:tab w:val="right" w:pos="2100"/>
        <w:tab w:val="left" w:pos="5900"/>
        <w:tab w:val="right" w:pos="9700"/>
      </w:tabs>
      <w:ind w:right="-61"/>
      <w:jc w:val="center"/>
      <w:rPr>
        <w:rFonts w:cs="Arial"/>
        <w:color w:val="808080" w:themeColor="background1" w:themeShade="80"/>
        <w:sz w:val="18"/>
        <w:szCs w:val="18"/>
      </w:rPr>
    </w:pPr>
    <w:r w:rsidRPr="002B4E8C">
      <w:rPr>
        <w:rFonts w:cs="Arial"/>
        <w:color w:val="808080" w:themeColor="background1" w:themeShade="80"/>
        <w:sz w:val="18"/>
        <w:szCs w:val="18"/>
      </w:rPr>
      <w:t xml:space="preserve">Page </w:t>
    </w:r>
    <w:r w:rsidRPr="002B4E8C">
      <w:rPr>
        <w:rFonts w:cs="Arial"/>
        <w:color w:val="808080" w:themeColor="background1" w:themeShade="80"/>
        <w:sz w:val="18"/>
        <w:szCs w:val="18"/>
      </w:rPr>
      <w:fldChar w:fldCharType="begin"/>
    </w:r>
    <w:r w:rsidRPr="002B4E8C">
      <w:rPr>
        <w:rFonts w:cs="Arial"/>
        <w:color w:val="808080" w:themeColor="background1" w:themeShade="80"/>
        <w:sz w:val="18"/>
        <w:szCs w:val="18"/>
      </w:rPr>
      <w:instrText xml:space="preserve"> PAGE  \* MERGEFORMAT </w:instrText>
    </w:r>
    <w:r w:rsidRPr="002B4E8C">
      <w:rPr>
        <w:rFonts w:cs="Arial"/>
        <w:color w:val="808080" w:themeColor="background1" w:themeShade="80"/>
        <w:sz w:val="18"/>
        <w:szCs w:val="18"/>
      </w:rPr>
      <w:fldChar w:fldCharType="separate"/>
    </w:r>
    <w:r>
      <w:rPr>
        <w:rFonts w:cs="Arial"/>
        <w:color w:val="808080" w:themeColor="background1" w:themeShade="80"/>
        <w:sz w:val="18"/>
        <w:szCs w:val="18"/>
      </w:rPr>
      <w:t>1</w:t>
    </w:r>
    <w:r w:rsidRPr="002B4E8C">
      <w:rPr>
        <w:rFonts w:cs="Arial"/>
        <w:color w:val="808080" w:themeColor="background1" w:themeShade="80"/>
        <w:sz w:val="18"/>
        <w:szCs w:val="18"/>
      </w:rPr>
      <w:fldChar w:fldCharType="end"/>
    </w:r>
    <w:r w:rsidRPr="002B4E8C">
      <w:rPr>
        <w:rFonts w:cs="Arial"/>
        <w:color w:val="808080" w:themeColor="background1" w:themeShade="80"/>
        <w:sz w:val="18"/>
        <w:szCs w:val="18"/>
      </w:rPr>
      <w:t xml:space="preserve"> of </w:t>
    </w:r>
    <w:r w:rsidRPr="002B4E8C">
      <w:rPr>
        <w:rFonts w:cs="Arial"/>
        <w:color w:val="808080" w:themeColor="background1" w:themeShade="80"/>
        <w:sz w:val="18"/>
        <w:szCs w:val="18"/>
      </w:rPr>
      <w:fldChar w:fldCharType="begin"/>
    </w:r>
    <w:r w:rsidRPr="002B4E8C">
      <w:rPr>
        <w:rFonts w:cs="Arial"/>
        <w:color w:val="808080" w:themeColor="background1" w:themeShade="80"/>
        <w:sz w:val="18"/>
        <w:szCs w:val="18"/>
      </w:rPr>
      <w:instrText xml:space="preserve"> NUMPAGES  \* MERGEFORMAT </w:instrText>
    </w:r>
    <w:r w:rsidRPr="002B4E8C">
      <w:rPr>
        <w:rFonts w:cs="Arial"/>
        <w:color w:val="808080" w:themeColor="background1" w:themeShade="80"/>
        <w:sz w:val="18"/>
        <w:szCs w:val="18"/>
      </w:rPr>
      <w:fldChar w:fldCharType="separate"/>
    </w:r>
    <w:r>
      <w:rPr>
        <w:rFonts w:cs="Arial"/>
        <w:color w:val="808080" w:themeColor="background1" w:themeShade="80"/>
        <w:sz w:val="18"/>
        <w:szCs w:val="18"/>
      </w:rPr>
      <w:t>11</w:t>
    </w:r>
    <w:r w:rsidRPr="002B4E8C">
      <w:rPr>
        <w:rFonts w:cs="Arial"/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7BC33" w14:textId="77777777" w:rsidR="006340DA" w:rsidRDefault="00634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3424" w14:textId="77777777" w:rsidR="002010FC" w:rsidRDefault="002010FC" w:rsidP="004F39CA">
      <w:r>
        <w:separator/>
      </w:r>
    </w:p>
  </w:footnote>
  <w:footnote w:type="continuationSeparator" w:id="0">
    <w:p w14:paraId="4F6E73A7" w14:textId="77777777" w:rsidR="002010FC" w:rsidRDefault="002010FC" w:rsidP="004F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F3530" w14:textId="77777777" w:rsidR="006340DA" w:rsidRDefault="00634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1720" w14:textId="7E27D66F" w:rsidR="004F39CA" w:rsidRDefault="004F39CA">
    <w:pPr>
      <w:pStyle w:val="Header"/>
    </w:pPr>
  </w:p>
  <w:p w14:paraId="57151043" w14:textId="42DA81F5" w:rsidR="007B0C80" w:rsidRPr="007B0C80" w:rsidRDefault="007B0C80" w:rsidP="007B0C80">
    <w:pPr>
      <w:jc w:val="center"/>
      <w:rPr>
        <w:b/>
      </w:rPr>
    </w:pPr>
    <w:r w:rsidRPr="0011566B">
      <w:rPr>
        <w:b/>
      </w:rPr>
      <w:t>IPEM MRSE Certificate of Competence Experience</w:t>
    </w:r>
    <w:r>
      <w:rPr>
        <w:b/>
      </w:rPr>
      <w:t xml:space="preserve"> Cross Reference Table</w:t>
    </w:r>
  </w:p>
  <w:p w14:paraId="4BA6D7CC" w14:textId="77777777" w:rsidR="004F39CA" w:rsidRDefault="004F3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2C28" w14:textId="77777777" w:rsidR="006340DA" w:rsidRDefault="00634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203E9"/>
    <w:multiLevelType w:val="hybridMultilevel"/>
    <w:tmpl w:val="6EB0AD7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5406BC"/>
    <w:multiLevelType w:val="hybridMultilevel"/>
    <w:tmpl w:val="957EA70A"/>
    <w:lvl w:ilvl="0" w:tplc="C116F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8130">
    <w:abstractNumId w:val="0"/>
  </w:num>
  <w:num w:numId="2" w16cid:durableId="14732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4AA"/>
    <w:rsid w:val="00015468"/>
    <w:rsid w:val="00056D18"/>
    <w:rsid w:val="00093FB1"/>
    <w:rsid w:val="0011566B"/>
    <w:rsid w:val="00163E85"/>
    <w:rsid w:val="002010FC"/>
    <w:rsid w:val="00203D2F"/>
    <w:rsid w:val="002B2595"/>
    <w:rsid w:val="0034369E"/>
    <w:rsid w:val="003F474A"/>
    <w:rsid w:val="0041456A"/>
    <w:rsid w:val="00432D44"/>
    <w:rsid w:val="004C7F1C"/>
    <w:rsid w:val="004E1832"/>
    <w:rsid w:val="004F24AA"/>
    <w:rsid w:val="004F39CA"/>
    <w:rsid w:val="00534F03"/>
    <w:rsid w:val="006340DA"/>
    <w:rsid w:val="006A3EE5"/>
    <w:rsid w:val="00702B48"/>
    <w:rsid w:val="007B0C80"/>
    <w:rsid w:val="007F1583"/>
    <w:rsid w:val="0082769A"/>
    <w:rsid w:val="00883E55"/>
    <w:rsid w:val="008E5CC1"/>
    <w:rsid w:val="008F363F"/>
    <w:rsid w:val="009D0AAF"/>
    <w:rsid w:val="00AF1E43"/>
    <w:rsid w:val="00B57E86"/>
    <w:rsid w:val="00C44E27"/>
    <w:rsid w:val="00C66786"/>
    <w:rsid w:val="00CC403F"/>
    <w:rsid w:val="00CE1764"/>
    <w:rsid w:val="00D81716"/>
    <w:rsid w:val="00E054B5"/>
    <w:rsid w:val="00E413F6"/>
    <w:rsid w:val="00E45ADC"/>
    <w:rsid w:val="00EB449A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058B6"/>
  <w15:docId w15:val="{5321210B-5E3C-493D-BEFC-3280CFB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A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4AA"/>
    <w:pPr>
      <w:ind w:left="720"/>
      <w:contextualSpacing/>
    </w:pPr>
  </w:style>
  <w:style w:type="paragraph" w:customStyle="1" w:styleId="paragraph">
    <w:name w:val="paragraph"/>
    <w:basedOn w:val="Normal"/>
    <w:rsid w:val="004F24A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F24AA"/>
  </w:style>
  <w:style w:type="paragraph" w:styleId="Header">
    <w:name w:val="header"/>
    <w:basedOn w:val="Normal"/>
    <w:link w:val="HeaderChar"/>
    <w:unhideWhenUsed/>
    <w:rsid w:val="004F39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39CA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4F39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9CA"/>
    <w:rPr>
      <w:rFonts w:ascii="Arial" w:hAnsi="Arial"/>
      <w:sz w:val="24"/>
    </w:rPr>
  </w:style>
  <w:style w:type="character" w:styleId="PageNumber">
    <w:name w:val="page number"/>
    <w:basedOn w:val="DefaultParagraphFont"/>
    <w:rsid w:val="004F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148837-e331-4438-9829-1648358f9285">
      <Terms xmlns="http://schemas.microsoft.com/office/infopath/2007/PartnerControls"/>
    </lcf76f155ced4ddcb4097134ff3c332f>
    <TaxCatchAll xmlns="01440c19-ca76-4f43-b787-e7e120991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43CD4BDCC6E4DA83782EC54C739EB" ma:contentTypeVersion="16" ma:contentTypeDescription="Create a new document." ma:contentTypeScope="" ma:versionID="acec8e29288c955101487decf0e5f3f5">
  <xsd:schema xmlns:xsd="http://www.w3.org/2001/XMLSchema" xmlns:xs="http://www.w3.org/2001/XMLSchema" xmlns:p="http://schemas.microsoft.com/office/2006/metadata/properties" xmlns:ns2="ac148837-e331-4438-9829-1648358f9285" xmlns:ns3="01440c19-ca76-4f43-b787-e7e120991ab3" targetNamespace="http://schemas.microsoft.com/office/2006/metadata/properties" ma:root="true" ma:fieldsID="34ab1ada04d47d83289ac2a6123e086b" ns2:_="" ns3:_="">
    <xsd:import namespace="ac148837-e331-4438-9829-1648358f9285"/>
    <xsd:import namespace="01440c19-ca76-4f43-b787-e7e120991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48837-e331-4438-9829-1648358f9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40c19-ca76-4f43-b787-e7e120991a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109a26-cec0-4418-a929-fd6e771be0e3}" ma:internalName="TaxCatchAll" ma:showField="CatchAllData" ma:web="01440c19-ca76-4f43-b787-e7e12099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83341-9648-4E93-B454-29F8F962DE9B}">
  <ds:schemaRefs>
    <ds:schemaRef ds:uri="http://schemas.microsoft.com/office/2006/metadata/properties"/>
    <ds:schemaRef ds:uri="http://schemas.microsoft.com/office/infopath/2007/PartnerControls"/>
    <ds:schemaRef ds:uri="ac148837-e331-4438-9829-1648358f9285"/>
    <ds:schemaRef ds:uri="01440c19-ca76-4f43-b787-e7e120991ab3"/>
  </ds:schemaRefs>
</ds:datastoreItem>
</file>

<file path=customXml/itemProps2.xml><?xml version="1.0" encoding="utf-8"?>
<ds:datastoreItem xmlns:ds="http://schemas.openxmlformats.org/officeDocument/2006/customXml" ds:itemID="{4B900C13-8E11-444B-8B6A-E0D7CAB12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CE5B8-0E23-4D3A-9426-AAE8E8042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48837-e331-4438-9829-1648358f9285"/>
    <ds:schemaRef ds:uri="01440c19-ca76-4f43-b787-e7e120991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Wilson</dc:creator>
  <cp:lastModifiedBy>Katherine Bunting</cp:lastModifiedBy>
  <cp:revision>2</cp:revision>
  <dcterms:created xsi:type="dcterms:W3CDTF">2025-02-10T17:23:00Z</dcterms:created>
  <dcterms:modified xsi:type="dcterms:W3CDTF">2025-02-10T17:23:00Z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0x010100B4143CD4BDCC6E4DA83782EC54C739EB</vt:lpwstr>
  </property>
  <property fmtid="{D5CDD505-2E9C-101B-9397-08002B2CF9AE}" pid="3" name="MediaServiceImageTags">
    <vt:lpwstr/>
  </property>
</Properties>
</file>